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562" w:firstLineChars="200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应标确认书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招标编号：</w:t>
      </w:r>
    </w:p>
    <w:tbl>
      <w:tblPr>
        <w:tblStyle w:val="4"/>
        <w:tblW w:w="95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5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9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开票信息</w:t>
            </w:r>
            <w:r>
              <w:rPr>
                <w:rFonts w:ascii="Times New Roman" w:hAnsi="Times New Roman" w:cs="Times New Roman"/>
                <w:lang w:eastAsia="zh-CN"/>
              </w:rPr>
              <w:t>(开具标书费发票依据)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应标单位名称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单位地址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电话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税号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开户行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账号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投标保证金退款信息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eastAsia="zh-CN"/>
              </w:rPr>
              <w:t>（投标保证金退款账户、开户行等信息必须与付款信息保持一致，否则造成退款失败等后果，投标人自行承担）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开户行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行号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账号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通讯信息（发票邮寄地址）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联系人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移动电话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Email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发票邮寄地址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邮政编码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承诺：我公司决定参加此次投标。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注:表格中开票信息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eastAsia="zh-CN"/>
        </w:rPr>
        <w:t>（6项）请务必按照贵司税务开票系统认真填写!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本表格请回复加盖公章、财务章的彩色扫描版本及word可编辑版本。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单位（盖章）：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法人/委托人：</w:t>
      </w:r>
    </w:p>
    <w:p>
      <w:pPr>
        <w:spacing w:line="360" w:lineRule="auto"/>
        <w:ind w:firstLine="3780" w:firstLineChars="1800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ind w:left="0" w:leftChars="0" w:firstLine="438" w:firstLineChars="209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日期：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F257B"/>
    <w:rsid w:val="03250DC7"/>
    <w:rsid w:val="759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adjustRightInd/>
      <w:snapToGrid/>
      <w:spacing w:after="0"/>
      <w:ind w:firstLine="200" w:firstLineChars="200"/>
      <w:jc w:val="both"/>
      <w:textAlignment w:val="baseline"/>
    </w:pPr>
    <w:rPr>
      <w:rFonts w:ascii="仿宋_GB2312" w:hAnsi="Times New Roman" w:eastAsia="仿宋_GB2312"/>
      <w:kern w:val="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2024-12-09T00:49:00Z</dcterms:created>
  <dc:creator>赵博</dc:creator>
  <cp:lastModifiedBy>赵博</cp:lastModifiedBy>
  <dcterms:modified xsi:type="dcterms:W3CDTF">2025-11-07T08:00:22Z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