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overflowPunct/>
        <w:bidi w:val="0"/>
        <w:spacing w:line="240" w:lineRule="auto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附件：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-SA"/>
        </w:rPr>
        <w:t>应标确认书</w:t>
      </w:r>
    </w:p>
    <w:p>
      <w:pPr>
        <w:pageBreakBefore w:val="0"/>
        <w:widowControl/>
        <w:overflowPunct/>
        <w:bidi w:val="0"/>
        <w:spacing w:line="240" w:lineRule="auto"/>
        <w:ind w:firstLine="4216" w:firstLineChars="1500"/>
        <w:jc w:val="both"/>
        <w:rPr>
          <w:rFonts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</w:pPr>
    </w:p>
    <w:p>
      <w:pPr>
        <w:pageBreakBefore w:val="0"/>
        <w:widowControl/>
        <w:overflowPunct/>
        <w:bidi w:val="0"/>
        <w:spacing w:line="240" w:lineRule="auto"/>
        <w:ind w:firstLine="4216" w:firstLineChars="1500"/>
        <w:jc w:val="both"/>
        <w:rPr>
          <w:rFonts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应标确认书</w:t>
      </w:r>
    </w:p>
    <w:p>
      <w:pPr>
        <w:pStyle w:val="5"/>
        <w:rPr>
          <w:color w:val="auto"/>
          <w:highlight w:val="none"/>
          <w:lang w:eastAsia="zh-CN"/>
        </w:rPr>
      </w:pPr>
    </w:p>
    <w:p>
      <w:pPr>
        <w:pageBreakBefore w:val="0"/>
        <w:overflowPunct/>
        <w:bidi w:val="0"/>
        <w:spacing w:line="240" w:lineRule="auto"/>
        <w:ind w:firstLine="720" w:firstLineChars="300"/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招标编号：</w:t>
      </w: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highlight w:val="none"/>
          <w:u w:val="none" w:color="auto"/>
          <w:lang w:eastAsia="zh-CN"/>
        </w:rPr>
        <w:t>DYYS2025-ZB265</w:t>
      </w: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highlight w:val="none"/>
          <w:u w:val="none" w:color="auto"/>
          <w:lang w:val="en-US" w:eastAsia="zh-CN"/>
        </w:rPr>
        <w:t xml:space="preserve">  </w:t>
      </w:r>
    </w:p>
    <w:p>
      <w:pPr>
        <w:pStyle w:val="5"/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21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开票信息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开具发票依据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应标单位名称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单位地址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税号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投标保证金退款信息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投标保证金退款账户、开户行等信息必须与付款信息保持一致，否则造成退款失败等后果，投标人自行承担）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通讯信息（发票邮寄地址）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联系人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移动电话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Email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发票邮寄地址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邮政编码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overflowPunct/>
              <w:bidi w:val="0"/>
              <w:spacing w:beforeAutospacing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</w:tbl>
    <w:p>
      <w:pPr>
        <w:pageBreakBefore w:val="0"/>
        <w:overflowPunct/>
        <w:bidi w:val="0"/>
        <w:spacing w:line="240" w:lineRule="auto"/>
        <w:ind w:firstLine="630" w:firstLineChars="3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32" w:firstLineChars="300"/>
        <w:textAlignment w:val="baseline"/>
        <w:outlineLvl w:val="9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eastAsia="zh-CN"/>
        </w:rPr>
        <w:t>承诺：我公司决定参加此次投标。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30" w:firstLineChars="300"/>
        <w:textAlignment w:val="baseline"/>
        <w:outlineLvl w:val="9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注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表格中开票信息（6项）请务必按照贵司税务开票系统认真填写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30" w:firstLineChars="300"/>
        <w:textAlignment w:val="baseline"/>
        <w:outlineLvl w:val="9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本表格请回复加盖公章、财务章的彩色扫描版本及word可编辑版本。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30" w:firstLineChars="300"/>
        <w:textAlignment w:val="baseline"/>
        <w:outlineLvl w:val="9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单位（盖章）：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30" w:firstLineChars="300"/>
        <w:textAlignment w:val="baseline"/>
        <w:outlineLvl w:val="9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法人/委托人：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30" w:firstLineChars="300"/>
        <w:textAlignment w:val="baseline"/>
        <w:outlineLvl w:val="9"/>
        <w:rPr>
          <w:rFonts w:hint="eastAsia"/>
          <w:color w:val="auto"/>
          <w:highlight w:val="none"/>
          <w:lang w:eastAsia="zh-CN"/>
        </w:rPr>
        <w:sectPr>
          <w:footerReference r:id="rId3" w:type="default"/>
          <w:pgSz w:w="11905" w:h="16838"/>
          <w:pgMar w:top="1967" w:right="1587" w:bottom="1457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日期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5" w:right="683" w:firstLine="478"/>
        <w:textAlignment w:val="baseline"/>
        <w:outlineLvl w:val="9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sectPr>
      <w:headerReference r:id="rId4" w:type="default"/>
      <w:footerReference r:id="rId5" w:type="default"/>
      <w:pgSz w:w="11905" w:h="16838"/>
      <w:pgMar w:top="1627" w:right="1587" w:bottom="1457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40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TrueTypeFonts/>
  <w:saveSubsetFonts/>
  <w:bordersDoNotSurroundHeader w:val="0"/>
  <w:bordersDoNotSurroundFooter w:val="0"/>
  <w:documentProtection w:enforcement="0"/>
  <w:drawingGridHorizontalSpacing w:val="210"/>
  <w:drawingGridVerticalSpacing w:val="9999999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455049"/>
    <w:rsid w:val="00B84923"/>
    <w:rsid w:val="016C7EF5"/>
    <w:rsid w:val="03146E61"/>
    <w:rsid w:val="036B2348"/>
    <w:rsid w:val="03C20CD7"/>
    <w:rsid w:val="03DB1592"/>
    <w:rsid w:val="03EF5D8E"/>
    <w:rsid w:val="04863A69"/>
    <w:rsid w:val="05042663"/>
    <w:rsid w:val="05121935"/>
    <w:rsid w:val="05377C6C"/>
    <w:rsid w:val="05550517"/>
    <w:rsid w:val="06FC0A06"/>
    <w:rsid w:val="07BE064F"/>
    <w:rsid w:val="085A396C"/>
    <w:rsid w:val="087D3EDA"/>
    <w:rsid w:val="08F83407"/>
    <w:rsid w:val="08FD1EF4"/>
    <w:rsid w:val="09BB2A12"/>
    <w:rsid w:val="0B3E1BD2"/>
    <w:rsid w:val="0B885795"/>
    <w:rsid w:val="0BFC40A6"/>
    <w:rsid w:val="0C5F6491"/>
    <w:rsid w:val="0D8F0438"/>
    <w:rsid w:val="0F930650"/>
    <w:rsid w:val="10156D4F"/>
    <w:rsid w:val="121A6E2F"/>
    <w:rsid w:val="126A1ED6"/>
    <w:rsid w:val="13542392"/>
    <w:rsid w:val="13C40FB1"/>
    <w:rsid w:val="15125004"/>
    <w:rsid w:val="157E3A72"/>
    <w:rsid w:val="15DE273A"/>
    <w:rsid w:val="15FF4373"/>
    <w:rsid w:val="16802B9A"/>
    <w:rsid w:val="1865374C"/>
    <w:rsid w:val="18FF6C16"/>
    <w:rsid w:val="1BA21986"/>
    <w:rsid w:val="1BA90A6F"/>
    <w:rsid w:val="1DAD4519"/>
    <w:rsid w:val="1E93558E"/>
    <w:rsid w:val="1EDD5F83"/>
    <w:rsid w:val="1EFF20AD"/>
    <w:rsid w:val="1F384BEF"/>
    <w:rsid w:val="1FC50A8F"/>
    <w:rsid w:val="20284CE6"/>
    <w:rsid w:val="229A12D1"/>
    <w:rsid w:val="24430E75"/>
    <w:rsid w:val="252A33F4"/>
    <w:rsid w:val="259D4A99"/>
    <w:rsid w:val="26056F7C"/>
    <w:rsid w:val="26CB798A"/>
    <w:rsid w:val="2759484B"/>
    <w:rsid w:val="276C5CD8"/>
    <w:rsid w:val="29A01F25"/>
    <w:rsid w:val="2A5E346E"/>
    <w:rsid w:val="2CA46240"/>
    <w:rsid w:val="2CEF36B1"/>
    <w:rsid w:val="2D625DC3"/>
    <w:rsid w:val="2F5759B6"/>
    <w:rsid w:val="31AD6045"/>
    <w:rsid w:val="31B77649"/>
    <w:rsid w:val="32712898"/>
    <w:rsid w:val="33F158E4"/>
    <w:rsid w:val="343A581A"/>
    <w:rsid w:val="3546129A"/>
    <w:rsid w:val="368C4330"/>
    <w:rsid w:val="376703D3"/>
    <w:rsid w:val="37BD3D95"/>
    <w:rsid w:val="39164376"/>
    <w:rsid w:val="394B5F02"/>
    <w:rsid w:val="3ACF0036"/>
    <w:rsid w:val="3BC13FDD"/>
    <w:rsid w:val="3C924728"/>
    <w:rsid w:val="422C0C2D"/>
    <w:rsid w:val="436E0DE6"/>
    <w:rsid w:val="43DD32A9"/>
    <w:rsid w:val="442A1EAE"/>
    <w:rsid w:val="454B7276"/>
    <w:rsid w:val="46180476"/>
    <w:rsid w:val="467D4684"/>
    <w:rsid w:val="487D6B5C"/>
    <w:rsid w:val="48950B20"/>
    <w:rsid w:val="49BE3528"/>
    <w:rsid w:val="4AC8362A"/>
    <w:rsid w:val="4B8D27F2"/>
    <w:rsid w:val="4BE95226"/>
    <w:rsid w:val="4CDB6A09"/>
    <w:rsid w:val="50302C31"/>
    <w:rsid w:val="520D560C"/>
    <w:rsid w:val="52626B9E"/>
    <w:rsid w:val="52812FB1"/>
    <w:rsid w:val="52D076C6"/>
    <w:rsid w:val="53984B0D"/>
    <w:rsid w:val="568D11AF"/>
    <w:rsid w:val="579A55DC"/>
    <w:rsid w:val="57BD5787"/>
    <w:rsid w:val="58412176"/>
    <w:rsid w:val="59916541"/>
    <w:rsid w:val="59B66C34"/>
    <w:rsid w:val="5A1722BB"/>
    <w:rsid w:val="5D4A21A3"/>
    <w:rsid w:val="5D69498B"/>
    <w:rsid w:val="5E921E9B"/>
    <w:rsid w:val="5EA7548D"/>
    <w:rsid w:val="600A08B8"/>
    <w:rsid w:val="607F6CF4"/>
    <w:rsid w:val="61E23041"/>
    <w:rsid w:val="62444C90"/>
    <w:rsid w:val="63500848"/>
    <w:rsid w:val="63FC048D"/>
    <w:rsid w:val="65220EA9"/>
    <w:rsid w:val="66644924"/>
    <w:rsid w:val="681D5F07"/>
    <w:rsid w:val="682D2FC6"/>
    <w:rsid w:val="6ACB460A"/>
    <w:rsid w:val="6BAC708C"/>
    <w:rsid w:val="6BFC05B9"/>
    <w:rsid w:val="6C855D5C"/>
    <w:rsid w:val="6C8D2089"/>
    <w:rsid w:val="6CA96909"/>
    <w:rsid w:val="6CD23965"/>
    <w:rsid w:val="6E426D1A"/>
    <w:rsid w:val="6E511294"/>
    <w:rsid w:val="700C1332"/>
    <w:rsid w:val="71420C1D"/>
    <w:rsid w:val="71E42103"/>
    <w:rsid w:val="72E64B68"/>
    <w:rsid w:val="75122901"/>
    <w:rsid w:val="76F05814"/>
    <w:rsid w:val="778742CA"/>
    <w:rsid w:val="78C1578F"/>
    <w:rsid w:val="78EC3AC8"/>
    <w:rsid w:val="79AB552C"/>
    <w:rsid w:val="7A186CAA"/>
    <w:rsid w:val="7AE513BE"/>
    <w:rsid w:val="7AF00B99"/>
    <w:rsid w:val="7B57711C"/>
    <w:rsid w:val="7E586BBC"/>
    <w:rsid w:val="7E9C1E5B"/>
    <w:rsid w:val="7F142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18">
    <w:name w:val="Default Paragraph Font"/>
    <w:qFormat/>
    <w:uiPriority w:val="0"/>
  </w:style>
  <w:style w:type="table" w:default="1" w:styleId="21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99"/>
    <w:pPr>
      <w:ind w:left="200" w:hanging="200" w:hangingChars="200"/>
    </w:pPr>
  </w:style>
  <w:style w:type="paragraph" w:styleId="5">
    <w:name w:val="Body Text"/>
    <w:basedOn w:val="1"/>
    <w:next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Plain Text"/>
    <w:basedOn w:val="1"/>
    <w:qFormat/>
    <w:uiPriority w:val="0"/>
    <w:rPr>
      <w:rFonts w:ascii="宋体" w:hAnsi="Courier New"/>
      <w:szCs w:val="21"/>
    </w:rPr>
  </w:style>
  <w:style w:type="paragraph" w:styleId="11">
    <w:name w:val="Date"/>
    <w:basedOn w:val="1"/>
    <w:next w:val="1"/>
    <w:qFormat/>
    <w:uiPriority w:val="0"/>
    <w:pPr>
      <w:adjustRightInd w:val="0"/>
      <w:spacing w:line="360" w:lineRule="atLeast"/>
    </w:pPr>
    <w:rPr>
      <w:rFonts w:ascii="宋体"/>
      <w:kern w:val="0"/>
      <w:sz w:val="24"/>
      <w:szCs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4"/>
    <w:basedOn w:val="1"/>
    <w:next w:val="1"/>
    <w:qFormat/>
    <w:uiPriority w:val="39"/>
    <w:pPr>
      <w:ind w:left="1260" w:leftChars="600"/>
    </w:pPr>
    <w:rPr>
      <w:szCs w:val="22"/>
    </w:rPr>
  </w:style>
  <w:style w:type="paragraph" w:styleId="16">
    <w:name w:val="toc 2"/>
    <w:basedOn w:val="1"/>
    <w:next w:val="1"/>
    <w:qFormat/>
    <w:uiPriority w:val="39"/>
    <w:pPr>
      <w:tabs>
        <w:tab w:val="right" w:leader="dot" w:pos="8303"/>
      </w:tabs>
      <w:jc w:val="left"/>
    </w:pPr>
    <w:rPr>
      <w:smallCaps/>
      <w:sz w:val="20"/>
      <w:szCs w:val="20"/>
    </w:rPr>
  </w:style>
  <w:style w:type="paragraph" w:styleId="1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3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25">
    <w:name w:val="纯文本1"/>
    <w:basedOn w:val="1"/>
    <w:qFormat/>
    <w:uiPriority w:val="0"/>
    <w:pPr>
      <w:jc w:val="both"/>
    </w:pPr>
    <w:rPr>
      <w:rFonts w:hAnsi="Courier New" w:cs="Times New Roman"/>
      <w:sz w:val="20"/>
      <w:szCs w:val="20"/>
    </w:rPr>
  </w:style>
  <w:style w:type="paragraph" w:customStyle="1" w:styleId="26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9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/>
      <w:b w:val="0"/>
      <w:bCs w:val="0"/>
      <w:sz w:val="24"/>
      <w:szCs w:val="20"/>
    </w:rPr>
  </w:style>
  <w:style w:type="character" w:customStyle="1" w:styleId="30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1"/>
    <w:basedOn w:val="1"/>
    <w:next w:val="12"/>
    <w:qFormat/>
    <w:uiPriority w:val="0"/>
  </w:style>
  <w:style w:type="paragraph" w:customStyle="1" w:styleId="32">
    <w:name w:val="自定义"/>
    <w:qFormat/>
    <w:uiPriority w:val="0"/>
    <w:pPr>
      <w:jc w:val="center"/>
    </w:pPr>
    <w:rPr>
      <w:rFonts w:ascii="Times New Roman" w:hAnsi="Times New Roman" w:eastAsia="宋体" w:cs="Times New Roman"/>
      <w:bCs/>
      <w:sz w:val="28"/>
      <w:szCs w:val="44"/>
      <w:lang w:val="en-US" w:eastAsia="zh-CN" w:bidi="ar-SA"/>
    </w:rPr>
  </w:style>
  <w:style w:type="paragraph" w:customStyle="1" w:styleId="33">
    <w:name w:val="Table Paragraph"/>
    <w:basedOn w:val="1"/>
    <w:qFormat/>
    <w:uiPriority w:val="1"/>
    <w:rPr>
      <w:rFonts w:ascii="宋体" w:hAnsi="宋体" w:cs="宋体"/>
    </w:rPr>
  </w:style>
  <w:style w:type="paragraph" w:customStyle="1" w:styleId="34">
    <w:name w:val="普通(网站)1"/>
    <w:basedOn w:val="1"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127</Pages>
  <Words>3451</Words>
  <Characters>3975</Characters>
  <Paragraphs>4805</Paragraphs>
  <TotalTime>148</TotalTime>
  <ScaleCrop>false</ScaleCrop>
  <LinksUpToDate>false</LinksUpToDate>
  <CharactersWithSpaces>4093</CharactersWithSpaces>
  <Application>WPS Office_10.8.2.6543_F1E327BC-269C-435d-A152-05C5408002CA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2025-05-27T08:34:00Z</dcterms:created>
  <dc:creator>Jenny</dc:creator>
  <cp:lastModifiedBy>admin</cp:lastModifiedBy>
  <cp:lastPrinted>2025-12-12T01:12:00Z</cp:lastPrinted>
  <dcterms:modified xsi:type="dcterms:W3CDTF">2025-12-12T06:02:48Z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2024-09-18T11:45:26Z</vt:filetime>
  </property>
  <property fmtid="{D5CDD505-2E9C-101B-9397-08002B2CF9AE}" pid="4" name="KSOProductBuildVer">
    <vt:lpwstr>2052-10.8.2.6543</vt:lpwstr>
  </property>
  <property fmtid="{D5CDD505-2E9C-101B-9397-08002B2CF9AE}" pid="5" name="ICV">
    <vt:lpwstr>69E5A92AA52144FF9962DF41ECB8D91E_13</vt:lpwstr>
  </property>
  <property fmtid="{D5CDD505-2E9C-101B-9397-08002B2CF9AE}" pid="6" name="KSOTemplateDocerSaveRecord">
    <vt:lpwstr>eyJoZGlkIjoiOGU5MzYwZDdiNGQ0ZDcxNjYyNDkyMGI1MzkwYmU0MDEiLCJ1c2VySWQiOiIxNTc0OTE0NDM5In0=</vt:lpwstr>
  </property>
</Properties>
</file>